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_GoBack"/>
      <w:bookmarkEnd w:id="0"/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" w:name="Par1"/>
      <w:bookmarkEnd w:id="1"/>
      <w:r>
        <w:rPr>
          <w:rFonts w:ascii="Calibri" w:hAnsi="Calibri" w:cs="Calibri"/>
          <w:b/>
          <w:bCs/>
        </w:rPr>
        <w:t>ПРАВИТЕЛЬСТВО СВЕРДЛОВСКОЙ ОБЛАСТИ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12 марта 2014 г. N 160-ПП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 ПРОВЕДЕНИЯ ИНВЕНТАРИЗАЦИИ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ГОСУДАРСТВЕННОГО КАЗЕННОГО ИМУЩЕСТВА СВЕРДЛОВСКОЙ ОБЛАСТИ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целях оптимизации государственного учета имущества, составляющего государственную казну Свердловской области, вовлечения его в гражданский оборот, в соответствии с Областными законами от 10 апреля 1995 года </w:t>
      </w:r>
      <w:hyperlink r:id="rId5" w:history="1">
        <w:r>
          <w:rPr>
            <w:rFonts w:ascii="Calibri" w:hAnsi="Calibri" w:cs="Calibri"/>
            <w:color w:val="0000FF"/>
          </w:rPr>
          <w:t>N 9-ОЗ</w:t>
        </w:r>
      </w:hyperlink>
      <w:r>
        <w:rPr>
          <w:rFonts w:ascii="Calibri" w:hAnsi="Calibri" w:cs="Calibri"/>
        </w:rPr>
        <w:t xml:space="preserve"> "Об управлении государственной собственностью Свердловской области", от 10 марта 1999 года </w:t>
      </w:r>
      <w:hyperlink r:id="rId6" w:history="1">
        <w:r>
          <w:rPr>
            <w:rFonts w:ascii="Calibri" w:hAnsi="Calibri" w:cs="Calibri"/>
            <w:color w:val="0000FF"/>
          </w:rPr>
          <w:t>N 4-ОЗ</w:t>
        </w:r>
      </w:hyperlink>
      <w:r>
        <w:rPr>
          <w:rFonts w:ascii="Calibri" w:hAnsi="Calibri" w:cs="Calibri"/>
        </w:rPr>
        <w:t xml:space="preserve"> "О правовых актах в Свердловской области",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Свердловской области от 22 ноября 1999 года N 31-ОЗ "О государственной казне</w:t>
      </w:r>
      <w:proofErr w:type="gramEnd"/>
      <w:r>
        <w:rPr>
          <w:rFonts w:ascii="Calibri" w:hAnsi="Calibri" w:cs="Calibri"/>
        </w:rPr>
        <w:t xml:space="preserve"> Свердловской области" Правительство Свердловской области постановляет: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28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проведения инвентаризации государственного казенного имущества Свердловской области (прилагается).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Министерству по управлению государственным имуществом Свердловской области (А.В. Пьянков) провести плановую инвентаризацию государственного казенного имущества Свердловской области в срок до 31 декабря 2016 года.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Постановления возложить на Министра по управлению государственным имуществом Свердловской области, Члена Правительства Свердловской области А.В. Пьянкова.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Настоящее Постановление опубликовать в "Областной газете".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Свердловской области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Д.В.ПАСЛЕР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3"/>
      <w:bookmarkEnd w:id="2"/>
      <w:r>
        <w:rPr>
          <w:rFonts w:ascii="Calibri" w:hAnsi="Calibri" w:cs="Calibri"/>
        </w:rPr>
        <w:t>Утвержден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Свердловской области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12 марта 2014 г. N 160-ПП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28"/>
      <w:bookmarkEnd w:id="3"/>
      <w:r>
        <w:rPr>
          <w:rFonts w:ascii="Calibri" w:hAnsi="Calibri" w:cs="Calibri"/>
          <w:b/>
          <w:bCs/>
        </w:rPr>
        <w:t>ПОРЯДОК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ИНВЕНТАРИЗАЦИИ ГОСУДАРСТВЕННОГО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КАЗЕННОГО ИМУЩЕСТВА СВЕРДЛОВСКОЙ ОБЛАСТИ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Порядок определяет правила и сроки проведения инвентаризации государственного казенного имущества Свердловской области.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Инвентаризации подлежит находящееся в государственной собственности Свердловской области, не закрепленное в порядке, предусмотренном федеральным и областным законодательством, на праве хозяйственного ведения или оперативного управления государственное казенное имущество Свердловской области, составляющее государственную казну Свердловской области (далее - казенное имущество), независимо от его местонахождения.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Под казенным имуществом понимаются виды объектов гражданских прав, относящихся к имуществу в соответствии с Гражданским </w:t>
      </w:r>
      <w:hyperlink r:id="rId8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Федерации, указанные в </w:t>
      </w:r>
      <w:hyperlink r:id="rId9" w:history="1">
        <w:r>
          <w:rPr>
            <w:rFonts w:ascii="Calibri" w:hAnsi="Calibri" w:cs="Calibri"/>
            <w:color w:val="0000FF"/>
          </w:rPr>
          <w:t>статье 3</w:t>
        </w:r>
      </w:hyperlink>
      <w:r>
        <w:rPr>
          <w:rFonts w:ascii="Calibri" w:hAnsi="Calibri" w:cs="Calibri"/>
        </w:rPr>
        <w:t xml:space="preserve"> Закона Свердловской области от 22 ноября 1999 года N 31-ОЗ "О государственной казне Свердловской области", а именно: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ценные бумаги в валюте Российской Федерации;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2) валютные ценности;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имущественные комплексы ликвидированных государственных унитарных предприятий Свердловской области (в том числе государственных предприятий Свердловской области и казенных предприятий Свердловской области);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здания, сооружения, жилые и нежилые помещения;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земельные участки, а также иные природные ресурсы, которые в соответствии с федеральным законодательством могут находиться в собственности Свердловской области;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доли в праве общей собственности;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имущественные права и иное имущество, которые в соответствии с федеральным законодательством могут находиться в собственности Свердловской области (далее - объекты инвентаризации).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Настоящий Порядок не распространяется на средства бюджета Свердловской области.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3"/>
      <w:bookmarkEnd w:id="4"/>
      <w:r>
        <w:rPr>
          <w:rFonts w:ascii="Calibri" w:hAnsi="Calibri" w:cs="Calibri"/>
        </w:rPr>
        <w:t>5. Основными целями инвентаризации являются: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определение фактического наличия объектов инвентаризации, их характеристик и сопоставление последних с учетными данными Реестра государственного имущества Свердловской области (далее - Реестр);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определение технического состояния объектов инвентаризации и возможности дальнейшей их эксплуатации;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устранение несоответствий между учетными данными и фактическими параметрами объектов инвентаризации;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организация достоверного учета объектов инвентаризации;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составление плана мероприятий, направленных на улучшение технического состояния объектов инвентаризации;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выявление неиспользуемых, неэффективно используемых или используемых не по назначению объектов инвентаризации, а также нарушений в их использовании;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выявление пользователей объектов инвентаризации.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Инвентаризация осуществляется по месту нахождения объектов инвентаризации.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Организация работы по проведению инвентаризации в соответствии с настоящим Порядком осуществляется уполномоченным органом по управлению государственным казенным имуществом Свердловской области (далее - уполномоченный орган).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Для достижения целей, указанных в </w:t>
      </w:r>
      <w:hyperlink w:anchor="Par43" w:history="1">
        <w:r>
          <w:rPr>
            <w:rFonts w:ascii="Calibri" w:hAnsi="Calibri" w:cs="Calibri"/>
            <w:color w:val="0000FF"/>
          </w:rPr>
          <w:t>пункте 5</w:t>
        </w:r>
      </w:hyperlink>
      <w:r>
        <w:rPr>
          <w:rFonts w:ascii="Calibri" w:hAnsi="Calibri" w:cs="Calibri"/>
        </w:rPr>
        <w:t xml:space="preserve"> настоящего Порядка, в соответствии с федеральным и областным законодательством проводятся следующие виды инвентаризации казенного имущества: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плановая;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внеплановая.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6"/>
      <w:bookmarkEnd w:id="5"/>
      <w:r>
        <w:rPr>
          <w:rFonts w:ascii="Calibri" w:hAnsi="Calibri" w:cs="Calibri"/>
        </w:rPr>
        <w:t>9. Плановая инвентаризация казенного имущества проводится один раз в пять лет по состоянию на 01 января года проведения инвентаризации. Срок проведения плановой инвентаризации - до 30 мая года проведения инвентаризации.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57"/>
      <w:bookmarkEnd w:id="6"/>
      <w:r>
        <w:rPr>
          <w:rFonts w:ascii="Calibri" w:hAnsi="Calibri" w:cs="Calibri"/>
        </w:rPr>
        <w:t>10. Внеплановая инвентаризация казенного имущества проводится в обязательном порядке в следующих случаях: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обнаружение факта причинения ущерба объекту инвентаризации, в том числе в результате стихийного бедствия, пожара или других чрезвычайных ситуаций, вызванных экстремальными условиями;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зачисление в государственную казну Свердловской области имущества, оставшегося после удовлетворения требований кредиторов ликвидированных государственных унитарных предприятий Свердловской области или государственных учреждений Свердловской области;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зачисление в государственную казну Свердловской области имущества, переданного Свердловской области в дар либо полученного в результате национализации и реквизиции;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выявление фактов хищения или злоупотребления в отношении объекта инвентаризации;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иные случаи, предусмотренные федеральным и областным законодательством.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проведения обязательной внеплановой инвентаризации - 30 календарных дней с момента, когда уполномоченному органу стало известно о наступлении случаев, указанных в настоящем пункте.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необходимости уполномоченным органом может быть принято решение о проведении </w:t>
      </w:r>
      <w:r>
        <w:rPr>
          <w:rFonts w:ascii="Calibri" w:hAnsi="Calibri" w:cs="Calibri"/>
        </w:rPr>
        <w:lastRenderedPageBreak/>
        <w:t>внеплановой инвентаризации в случаях, не указанных в настоящем пункте. Срок проведения такой инвентаризации - 30 календарных дней с момента принятия уполномоченным органом решения о проведении внеплановой инвентаризации.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В целях проведения инвентаризации казенного имущества уполномоченным органом создается постоянно действующая инвентаризационная комиссия. Состав инвентаризационной комиссии и порядок ее работы утверждаются приказом уполномоченного органа.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состав инвентаризационной комиссии по согласованию могут быть включены представители иных органов государственной власти Свердловской области, а также лица в качестве экспертов или специалистов.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необходимости привлечения организации для проведения работ по инвентаризации казенного имущества уполномоченным органом заключается государственный контракт по результатам торгов, организованных и проведенных в соответствии с федеральным законодательством о размещении заказов на поставки товаров, выполнение работ, оказание услуг для государственных и муниципальных нужд. В данном случае сроки проведения инвентаризации, установленные </w:t>
      </w:r>
      <w:hyperlink w:anchor="Par56" w:history="1">
        <w:r>
          <w:rPr>
            <w:rFonts w:ascii="Calibri" w:hAnsi="Calibri" w:cs="Calibri"/>
            <w:color w:val="0000FF"/>
          </w:rPr>
          <w:t>пунктами 9</w:t>
        </w:r>
      </w:hyperlink>
      <w:r>
        <w:rPr>
          <w:rFonts w:ascii="Calibri" w:hAnsi="Calibri" w:cs="Calibri"/>
        </w:rPr>
        <w:t xml:space="preserve"> и </w:t>
      </w:r>
      <w:hyperlink w:anchor="Par57" w:history="1">
        <w:r>
          <w:rPr>
            <w:rFonts w:ascii="Calibri" w:hAnsi="Calibri" w:cs="Calibri"/>
            <w:color w:val="0000FF"/>
          </w:rPr>
          <w:t>10</w:t>
        </w:r>
      </w:hyperlink>
      <w:r>
        <w:rPr>
          <w:rFonts w:ascii="Calibri" w:hAnsi="Calibri" w:cs="Calibri"/>
        </w:rPr>
        <w:t xml:space="preserve"> настоящего Порядка, могут быть продлены на 60 календарных дней.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При проведении инвентаризации инвентаризационная комиссия: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знакомится с фактическим наличием, состоянием и порядком использования объекта инвентаризации путем обязательного его осмотра;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проверяет наличие пользователей объекта инвентаризации и наличие должным образом оформленных документов, подтверждающих право третьих лиц пользоваться этим имуществом. При необходимости производит обмер помещений, используемых третьими лицами.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Итоги инвентаризации казенного имущества оформляются на основании инвентаризационных </w:t>
      </w:r>
      <w:hyperlink w:anchor="Par89" w:history="1">
        <w:r>
          <w:rPr>
            <w:rFonts w:ascii="Calibri" w:hAnsi="Calibri" w:cs="Calibri"/>
            <w:color w:val="0000FF"/>
          </w:rPr>
          <w:t>описей</w:t>
        </w:r>
      </w:hyperlink>
      <w:r>
        <w:rPr>
          <w:rFonts w:ascii="Calibri" w:hAnsi="Calibri" w:cs="Calibri"/>
        </w:rPr>
        <w:t xml:space="preserve"> (приложение N 1 к настоящему Порядку), </w:t>
      </w:r>
      <w:hyperlink w:anchor="Par178" w:history="1">
        <w:r>
          <w:rPr>
            <w:rFonts w:ascii="Calibri" w:hAnsi="Calibri" w:cs="Calibri"/>
            <w:color w:val="0000FF"/>
          </w:rPr>
          <w:t>актом</w:t>
        </w:r>
      </w:hyperlink>
      <w:r>
        <w:rPr>
          <w:rFonts w:ascii="Calibri" w:hAnsi="Calibri" w:cs="Calibri"/>
        </w:rPr>
        <w:t xml:space="preserve"> о результатах инвентаризации (приложение N 2 к настоящему Порядку), который утверждается руководителем уполномоченного органа.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На основании акта о результатах инвентаризации уполномоченным органом: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производится корректировка данных Реестра в части состава и количества казенного имущества, а также при необходимости обеспечивается проведение государственного учета, оформление соответствующих документов и представление их на государственную регистрацию права собственности Свердловской области;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осуществляются мероприятия, направленные на установление фактического пользователя объекта инвентаризации, в случае, если он не был установлен в ходе инвентаризации;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принимаются необходимые меры по устранению нарушений федерального и областного законодательства;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направляются предложения по передаче имущества, необходимого для исполнения полномочий органов государственной власти Российской Федерации, органов государственной власти Свердловской области и органов местного самоуправления муниципальных образований, расположенных на территории Свердловской области;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разрабатывается комплекс мер по повышению эффективности использования и вовлечению в оборот казенного имущества.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5B0F02" w:rsidSect="002E4A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0F02" w:rsidRDefault="005B0F02">
      <w:pPr>
        <w:pStyle w:val="ConsPlusNonformat"/>
      </w:pPr>
      <w:bookmarkStart w:id="7" w:name="Par83"/>
      <w:bookmarkEnd w:id="7"/>
      <w:r>
        <w:t>Рекомендуемая форма                                          Приложение N 1</w:t>
      </w:r>
    </w:p>
    <w:p w:rsidR="005B0F02" w:rsidRDefault="005B0F02">
      <w:pPr>
        <w:pStyle w:val="ConsPlusNonformat"/>
      </w:pPr>
      <w:r>
        <w:t xml:space="preserve">                                                                  к Порядку</w:t>
      </w:r>
    </w:p>
    <w:p w:rsidR="005B0F02" w:rsidRDefault="005B0F02">
      <w:pPr>
        <w:pStyle w:val="ConsPlusNonformat"/>
      </w:pPr>
      <w:r>
        <w:t xml:space="preserve">                                                  проведения инвентаризации</w:t>
      </w:r>
    </w:p>
    <w:p w:rsidR="005B0F02" w:rsidRDefault="005B0F02">
      <w:pPr>
        <w:pStyle w:val="ConsPlusNonformat"/>
      </w:pPr>
      <w:r>
        <w:t xml:space="preserve">                                                 государственного казенного</w:t>
      </w:r>
    </w:p>
    <w:p w:rsidR="005B0F02" w:rsidRDefault="005B0F02">
      <w:pPr>
        <w:pStyle w:val="ConsPlusNonformat"/>
      </w:pPr>
      <w:r>
        <w:t xml:space="preserve">                                             имущества Свердловской области</w:t>
      </w:r>
    </w:p>
    <w:p w:rsidR="005B0F02" w:rsidRDefault="005B0F02">
      <w:pPr>
        <w:pStyle w:val="ConsPlusNonformat"/>
      </w:pPr>
    </w:p>
    <w:p w:rsidR="005B0F02" w:rsidRDefault="005B0F02">
      <w:pPr>
        <w:pStyle w:val="ConsPlusNonformat"/>
      </w:pPr>
      <w:bookmarkStart w:id="8" w:name="Par89"/>
      <w:bookmarkEnd w:id="8"/>
      <w:r>
        <w:t xml:space="preserve">                      ИНВЕНТАРИЗАЦИОННАЯ ОПИСЬ N _____</w:t>
      </w:r>
    </w:p>
    <w:p w:rsidR="005B0F02" w:rsidRDefault="005B0F02">
      <w:pPr>
        <w:pStyle w:val="ConsPlusNonformat"/>
      </w:pPr>
      <w:r>
        <w:t xml:space="preserve">                           на ____________ 20__</w:t>
      </w:r>
    </w:p>
    <w:p w:rsidR="005B0F02" w:rsidRDefault="005B0F02">
      <w:pPr>
        <w:pStyle w:val="ConsPlusNonformat"/>
      </w:pPr>
    </w:p>
    <w:p w:rsidR="005B0F02" w:rsidRDefault="005B0F02">
      <w:pPr>
        <w:pStyle w:val="ConsPlusNonformat"/>
      </w:pPr>
      <w:r>
        <w:t xml:space="preserve">    Уполномоченный   орган   по   управлению   государственным   имуществом</w:t>
      </w:r>
    </w:p>
    <w:p w:rsidR="005B0F02" w:rsidRDefault="005B0F02">
      <w:pPr>
        <w:pStyle w:val="ConsPlusNonformat"/>
      </w:pPr>
      <w:r>
        <w:t>Свердловской области ______________________________________________________</w:t>
      </w:r>
    </w:p>
    <w:p w:rsidR="005B0F02" w:rsidRDefault="005B0F02">
      <w:pPr>
        <w:pStyle w:val="ConsPlusNonformat"/>
      </w:pPr>
      <w:r>
        <w:t xml:space="preserve">    Приказ о проведении инвентаризации от _________________ N ________</w:t>
      </w:r>
    </w:p>
    <w:p w:rsidR="005B0F02" w:rsidRDefault="005B0F02">
      <w:pPr>
        <w:pStyle w:val="ConsPlusNonformat"/>
      </w:pPr>
      <w:r>
        <w:t xml:space="preserve">    Место проведения инвентаризации __________________________________</w:t>
      </w:r>
    </w:p>
    <w:p w:rsidR="005B0F02" w:rsidRDefault="005B0F02">
      <w:pPr>
        <w:pStyle w:val="ConsPlusNonformat"/>
      </w:pPr>
      <w:r>
        <w:t xml:space="preserve">    Дата начала инвентаризации ______________ 20__</w:t>
      </w:r>
    </w:p>
    <w:p w:rsidR="005B0F02" w:rsidRDefault="005B0F02">
      <w:pPr>
        <w:pStyle w:val="ConsPlusNonformat"/>
      </w:pPr>
      <w:r>
        <w:t xml:space="preserve">    Дата окончания инвентаризации ______________ 20__</w:t>
      </w:r>
    </w:p>
    <w:p w:rsidR="005B0F02" w:rsidRDefault="005B0F02">
      <w:pPr>
        <w:pStyle w:val="ConsPlusNonformat"/>
      </w:pPr>
      <w:r>
        <w:t xml:space="preserve">    Все  объекты,  поименованные  в  настоящей  инвентаризационной  описи </w:t>
      </w:r>
      <w:proofErr w:type="gramStart"/>
      <w:r>
        <w:t>с</w:t>
      </w:r>
      <w:proofErr w:type="gramEnd"/>
    </w:p>
    <w:p w:rsidR="005B0F02" w:rsidRDefault="005B0F02">
      <w:pPr>
        <w:pStyle w:val="ConsPlusNonformat"/>
      </w:pPr>
      <w:r>
        <w:t xml:space="preserve">N _____ по N ______, комиссией </w:t>
      </w:r>
      <w:proofErr w:type="gramStart"/>
      <w:r>
        <w:t>проверены</w:t>
      </w:r>
      <w:proofErr w:type="gramEnd"/>
      <w:r>
        <w:t xml:space="preserve"> и внесены в настоящую опись.</w:t>
      </w:r>
    </w:p>
    <w:p w:rsidR="005B0F02" w:rsidRDefault="005B0F02">
      <w:pPr>
        <w:pStyle w:val="ConsPlusNonformat"/>
      </w:pPr>
      <w:r>
        <w:t xml:space="preserve">    Заключение комиссии ___________________________________________________</w:t>
      </w:r>
    </w:p>
    <w:p w:rsidR="005B0F02" w:rsidRDefault="005B0F02">
      <w:pPr>
        <w:pStyle w:val="ConsPlusNonformat"/>
      </w:pPr>
      <w:r>
        <w:t>___________________________________________________________________________</w:t>
      </w:r>
    </w:p>
    <w:p w:rsidR="005B0F02" w:rsidRDefault="005B0F02">
      <w:pPr>
        <w:pStyle w:val="ConsPlusNonformat"/>
      </w:pPr>
    </w:p>
    <w:p w:rsidR="005B0F02" w:rsidRDefault="005B0F02">
      <w:pPr>
        <w:pStyle w:val="ConsPlusNonformat"/>
      </w:pPr>
      <w:r>
        <w:t>Председатель комиссии ________________ _________ _____________________</w:t>
      </w:r>
    </w:p>
    <w:p w:rsidR="005B0F02" w:rsidRDefault="005B0F02">
      <w:pPr>
        <w:pStyle w:val="ConsPlusNonformat"/>
      </w:pPr>
      <w:r>
        <w:t xml:space="preserve">                         (должность)   (подпись) (расшифровка подписи)</w:t>
      </w:r>
    </w:p>
    <w:p w:rsidR="005B0F02" w:rsidRDefault="005B0F02">
      <w:pPr>
        <w:pStyle w:val="ConsPlusNonformat"/>
      </w:pPr>
      <w:r>
        <w:t>Члены комиссии:       ________________ _________ _____________________</w:t>
      </w:r>
    </w:p>
    <w:p w:rsidR="005B0F02" w:rsidRDefault="005B0F02">
      <w:pPr>
        <w:pStyle w:val="ConsPlusNonformat"/>
      </w:pPr>
      <w:r>
        <w:t xml:space="preserve">                         (должность)   (подпись) (расшифровка подписи)</w:t>
      </w:r>
    </w:p>
    <w:p w:rsidR="005B0F02" w:rsidRDefault="005B0F02">
      <w:pPr>
        <w:pStyle w:val="ConsPlusNonformat"/>
      </w:pPr>
      <w:r>
        <w:t xml:space="preserve">                      ________________ _________ _____________________</w:t>
      </w:r>
    </w:p>
    <w:p w:rsidR="005B0F02" w:rsidRDefault="005B0F02">
      <w:pPr>
        <w:pStyle w:val="ConsPlusNonformat"/>
      </w:pPr>
      <w:r>
        <w:t xml:space="preserve">                         (должность)   (подпись) (расшифровка подписи)</w:t>
      </w:r>
    </w:p>
    <w:p w:rsidR="005B0F02" w:rsidRDefault="005B0F02">
      <w:pPr>
        <w:pStyle w:val="ConsPlusNonformat"/>
      </w:pPr>
      <w:r>
        <w:t>______________ 20__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154"/>
        <w:gridCol w:w="1829"/>
        <w:gridCol w:w="1587"/>
        <w:gridCol w:w="1417"/>
        <w:gridCol w:w="2041"/>
      </w:tblGrid>
      <w:tr w:rsidR="005B0F02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 инвентаризации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Инвентарный номер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Фактическое наличие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5B0F02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состояние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B0F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5B0F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0F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2665"/>
        <w:gridCol w:w="2154"/>
        <w:gridCol w:w="2154"/>
        <w:gridCol w:w="2041"/>
      </w:tblGrid>
      <w:tr w:rsidR="005B0F02">
        <w:trPr>
          <w:tblCellSpacing w:w="5" w:type="nil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данным Реестра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Результаты инвентаризации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5B0F02">
        <w:trPr>
          <w:tblCellSpacing w:w="5" w:type="nil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недостатки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излишки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B0F02">
        <w:trPr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5B0F02">
        <w:trPr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0F02">
        <w:trPr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2" w:rsidRDefault="005B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0F02" w:rsidRDefault="005B0F02">
      <w:pPr>
        <w:pStyle w:val="ConsPlusNonformat"/>
      </w:pPr>
      <w:bookmarkStart w:id="9" w:name="Par163"/>
      <w:bookmarkEnd w:id="9"/>
      <w:r>
        <w:t>Рекомендуемая форма                                          Приложение N 2</w:t>
      </w:r>
    </w:p>
    <w:p w:rsidR="005B0F02" w:rsidRDefault="005B0F02">
      <w:pPr>
        <w:pStyle w:val="ConsPlusNonformat"/>
      </w:pPr>
      <w:r>
        <w:t xml:space="preserve">                                                                  к Порядку</w:t>
      </w:r>
    </w:p>
    <w:p w:rsidR="005B0F02" w:rsidRDefault="005B0F02">
      <w:pPr>
        <w:pStyle w:val="ConsPlusNonformat"/>
      </w:pPr>
      <w:r>
        <w:t xml:space="preserve">                                                  проведения инвентаризации</w:t>
      </w:r>
    </w:p>
    <w:p w:rsidR="005B0F02" w:rsidRDefault="005B0F02">
      <w:pPr>
        <w:pStyle w:val="ConsPlusNonformat"/>
      </w:pPr>
      <w:r>
        <w:t xml:space="preserve">                                                 государственного казенного</w:t>
      </w:r>
    </w:p>
    <w:p w:rsidR="005B0F02" w:rsidRDefault="005B0F02">
      <w:pPr>
        <w:pStyle w:val="ConsPlusNonformat"/>
      </w:pPr>
      <w:r>
        <w:t xml:space="preserve">                                             имущества Свердловской области</w:t>
      </w:r>
    </w:p>
    <w:p w:rsidR="005B0F02" w:rsidRDefault="005B0F02">
      <w:pPr>
        <w:pStyle w:val="ConsPlusNonformat"/>
      </w:pPr>
    </w:p>
    <w:p w:rsidR="005B0F02" w:rsidRDefault="005B0F02">
      <w:pPr>
        <w:pStyle w:val="ConsPlusNonformat"/>
      </w:pPr>
      <w:r>
        <w:t xml:space="preserve">                                            УТВЕРЖДАЮ</w:t>
      </w:r>
    </w:p>
    <w:p w:rsidR="005B0F02" w:rsidRDefault="005B0F02">
      <w:pPr>
        <w:pStyle w:val="ConsPlusNonformat"/>
      </w:pPr>
      <w:r>
        <w:t xml:space="preserve">                                            Руководитель уполномоченного</w:t>
      </w:r>
    </w:p>
    <w:p w:rsidR="005B0F02" w:rsidRDefault="005B0F02">
      <w:pPr>
        <w:pStyle w:val="ConsPlusNonformat"/>
      </w:pPr>
      <w:r>
        <w:t xml:space="preserve">                                            органа по управлению</w:t>
      </w:r>
    </w:p>
    <w:p w:rsidR="005B0F02" w:rsidRDefault="005B0F02">
      <w:pPr>
        <w:pStyle w:val="ConsPlusNonformat"/>
      </w:pPr>
      <w:r>
        <w:t xml:space="preserve">                                            государственным имуществом</w:t>
      </w:r>
    </w:p>
    <w:p w:rsidR="005B0F02" w:rsidRDefault="005B0F02">
      <w:pPr>
        <w:pStyle w:val="ConsPlusNonformat"/>
      </w:pPr>
      <w:r>
        <w:t xml:space="preserve">                                            Свердловской области</w:t>
      </w:r>
    </w:p>
    <w:p w:rsidR="005B0F02" w:rsidRDefault="005B0F02">
      <w:pPr>
        <w:pStyle w:val="ConsPlusNonformat"/>
      </w:pPr>
      <w:r>
        <w:t xml:space="preserve">                                            _________ _____________________</w:t>
      </w:r>
    </w:p>
    <w:p w:rsidR="005B0F02" w:rsidRDefault="005B0F02">
      <w:pPr>
        <w:pStyle w:val="ConsPlusNonformat"/>
      </w:pPr>
      <w:r>
        <w:t xml:space="preserve">                                            (подпись) (расшифровка подписи)</w:t>
      </w:r>
    </w:p>
    <w:p w:rsidR="005B0F02" w:rsidRDefault="005B0F02">
      <w:pPr>
        <w:pStyle w:val="ConsPlusNonformat"/>
      </w:pPr>
      <w:r>
        <w:t xml:space="preserve">                                            "__" _______________ 20__</w:t>
      </w:r>
    </w:p>
    <w:p w:rsidR="005B0F02" w:rsidRDefault="005B0F02">
      <w:pPr>
        <w:pStyle w:val="ConsPlusNonformat"/>
      </w:pPr>
    </w:p>
    <w:p w:rsidR="005B0F02" w:rsidRDefault="005B0F02">
      <w:pPr>
        <w:pStyle w:val="ConsPlusNonformat"/>
      </w:pPr>
      <w:bookmarkStart w:id="10" w:name="Par178"/>
      <w:bookmarkEnd w:id="10"/>
      <w:r>
        <w:t xml:space="preserve">                                    АКТ</w:t>
      </w:r>
    </w:p>
    <w:p w:rsidR="005B0F02" w:rsidRDefault="005B0F02">
      <w:pPr>
        <w:pStyle w:val="ConsPlusNonformat"/>
      </w:pPr>
      <w:r>
        <w:t xml:space="preserve">                       О РЕЗУЛЬТАТАХ ИНВЕНТАРИЗАЦИИ</w:t>
      </w:r>
    </w:p>
    <w:p w:rsidR="005B0F02" w:rsidRDefault="005B0F02">
      <w:pPr>
        <w:pStyle w:val="ConsPlusNonformat"/>
      </w:pPr>
      <w:r>
        <w:t xml:space="preserve">                           от _____________ 20__</w:t>
      </w:r>
    </w:p>
    <w:p w:rsidR="005B0F02" w:rsidRDefault="005B0F02">
      <w:pPr>
        <w:pStyle w:val="ConsPlusNonformat"/>
      </w:pPr>
    </w:p>
    <w:p w:rsidR="005B0F02" w:rsidRDefault="005B0F02">
      <w:pPr>
        <w:pStyle w:val="ConsPlusNonformat"/>
      </w:pPr>
      <w:r>
        <w:t xml:space="preserve">    Уполномоченный   орган   по   управлению   государственным   имуществом</w:t>
      </w:r>
    </w:p>
    <w:p w:rsidR="005B0F02" w:rsidRDefault="005B0F02">
      <w:pPr>
        <w:pStyle w:val="ConsPlusNonformat"/>
      </w:pPr>
      <w:r>
        <w:t>Свердловской области ______________________________________________________</w:t>
      </w:r>
    </w:p>
    <w:p w:rsidR="005B0F02" w:rsidRDefault="005B0F02">
      <w:pPr>
        <w:pStyle w:val="ConsPlusNonformat"/>
      </w:pPr>
      <w:r>
        <w:t xml:space="preserve">    Комиссия в составе: __________________________________________________,</w:t>
      </w:r>
    </w:p>
    <w:p w:rsidR="005B0F02" w:rsidRDefault="005B0F02">
      <w:pPr>
        <w:pStyle w:val="ConsPlusNonformat"/>
      </w:pPr>
      <w:r>
        <w:t xml:space="preserve">                                  (должность, фамилия, инициалы)</w:t>
      </w:r>
    </w:p>
    <w:p w:rsidR="005B0F02" w:rsidRDefault="005B0F02">
      <w:pPr>
        <w:pStyle w:val="ConsPlusNonformat"/>
      </w:pPr>
      <w:proofErr w:type="gramStart"/>
      <w:r>
        <w:t>назначенная</w:t>
      </w:r>
      <w:proofErr w:type="gramEnd"/>
      <w:r>
        <w:t xml:space="preserve"> приказом от ___________ N _____, составила настоящий акт о том,</w:t>
      </w:r>
    </w:p>
    <w:p w:rsidR="005B0F02" w:rsidRDefault="005B0F02">
      <w:pPr>
        <w:pStyle w:val="ConsPlusNonformat"/>
      </w:pPr>
      <w:r>
        <w:t>что за период с ________ 20__ по _______ 20__ была проведена инвентаризация</w:t>
      </w:r>
    </w:p>
    <w:p w:rsidR="005B0F02" w:rsidRDefault="005B0F02">
      <w:pPr>
        <w:pStyle w:val="ConsPlusNonformat"/>
      </w:pPr>
      <w:r>
        <w:t>___________________________________________________________________________</w:t>
      </w:r>
    </w:p>
    <w:p w:rsidR="005B0F02" w:rsidRDefault="005B0F02">
      <w:pPr>
        <w:pStyle w:val="ConsPlusNonformat"/>
      </w:pPr>
      <w:r>
        <w:t xml:space="preserve">    На основании инвентаризационных описей от ______________ 20__ N ______,</w:t>
      </w:r>
    </w:p>
    <w:p w:rsidR="005B0F02" w:rsidRDefault="005B0F02">
      <w:pPr>
        <w:pStyle w:val="ConsPlusNonformat"/>
      </w:pPr>
      <w:r>
        <w:lastRenderedPageBreak/>
        <w:t>от __________ 20__ N ______ установлено следующее:</w:t>
      </w:r>
    </w:p>
    <w:p w:rsidR="005B0F02" w:rsidRDefault="005B0F02">
      <w:pPr>
        <w:pStyle w:val="ConsPlusNonformat"/>
      </w:pPr>
      <w:r>
        <w:t>___________________________________________________________________________</w:t>
      </w:r>
    </w:p>
    <w:p w:rsidR="005B0F02" w:rsidRDefault="005B0F02">
      <w:pPr>
        <w:pStyle w:val="ConsPlusNonformat"/>
      </w:pPr>
      <w:r>
        <w:t>___________________________________________________________________________</w:t>
      </w:r>
    </w:p>
    <w:p w:rsidR="005B0F02" w:rsidRDefault="005B0F02">
      <w:pPr>
        <w:pStyle w:val="ConsPlusNonformat"/>
      </w:pPr>
    </w:p>
    <w:p w:rsidR="005B0F02" w:rsidRDefault="005B0F02">
      <w:pPr>
        <w:pStyle w:val="ConsPlusNonformat"/>
      </w:pPr>
      <w:r>
        <w:t>Председатель комиссии ________________ _________ _____________________</w:t>
      </w:r>
    </w:p>
    <w:p w:rsidR="005B0F02" w:rsidRDefault="005B0F02">
      <w:pPr>
        <w:pStyle w:val="ConsPlusNonformat"/>
      </w:pPr>
      <w:r>
        <w:t xml:space="preserve">                         (должность)   (подпись) (расшифровка подписи)</w:t>
      </w:r>
    </w:p>
    <w:p w:rsidR="005B0F02" w:rsidRDefault="005B0F02">
      <w:pPr>
        <w:pStyle w:val="ConsPlusNonformat"/>
      </w:pPr>
      <w:r>
        <w:t>Члены комиссии:       ________________ _________ _____________________</w:t>
      </w:r>
    </w:p>
    <w:p w:rsidR="005B0F02" w:rsidRDefault="005B0F02">
      <w:pPr>
        <w:pStyle w:val="ConsPlusNonformat"/>
      </w:pPr>
      <w:r>
        <w:t xml:space="preserve">                         (должность)   (подпись) (расшифровка подписи)</w:t>
      </w:r>
    </w:p>
    <w:p w:rsidR="005B0F02" w:rsidRDefault="005B0F02">
      <w:pPr>
        <w:pStyle w:val="ConsPlusNonformat"/>
      </w:pPr>
      <w:r>
        <w:t xml:space="preserve">                      ________________ _________ _____________________</w:t>
      </w:r>
    </w:p>
    <w:p w:rsidR="005B0F02" w:rsidRDefault="005B0F02">
      <w:pPr>
        <w:pStyle w:val="ConsPlusNonformat"/>
      </w:pPr>
      <w:r>
        <w:t xml:space="preserve">                         (должность)   (подпись) (расшифровка подписи)</w:t>
      </w:r>
    </w:p>
    <w:p w:rsidR="005B0F02" w:rsidRDefault="005B0F02">
      <w:pPr>
        <w:pStyle w:val="ConsPlusNonformat"/>
      </w:pPr>
      <w:r>
        <w:t>______________ 20__</w:t>
      </w: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0F02" w:rsidRDefault="005B0F0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0F02" w:rsidRDefault="005B0F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2179F" w:rsidRDefault="0042179F"/>
    <w:sectPr w:rsidR="0042179F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02"/>
    <w:rsid w:val="00004273"/>
    <w:rsid w:val="00005615"/>
    <w:rsid w:val="0002112B"/>
    <w:rsid w:val="000356CE"/>
    <w:rsid w:val="00040C90"/>
    <w:rsid w:val="00044FD8"/>
    <w:rsid w:val="000517A0"/>
    <w:rsid w:val="00052009"/>
    <w:rsid w:val="000527A7"/>
    <w:rsid w:val="00055C23"/>
    <w:rsid w:val="00067C63"/>
    <w:rsid w:val="00070F7A"/>
    <w:rsid w:val="00087BB4"/>
    <w:rsid w:val="00091224"/>
    <w:rsid w:val="000919F6"/>
    <w:rsid w:val="0009322A"/>
    <w:rsid w:val="00094A47"/>
    <w:rsid w:val="000A4A96"/>
    <w:rsid w:val="000B4C41"/>
    <w:rsid w:val="000B6711"/>
    <w:rsid w:val="000D6BDB"/>
    <w:rsid w:val="000E2D5A"/>
    <w:rsid w:val="000E2F2C"/>
    <w:rsid w:val="000E3A18"/>
    <w:rsid w:val="000F0197"/>
    <w:rsid w:val="00101160"/>
    <w:rsid w:val="0011025B"/>
    <w:rsid w:val="001102ED"/>
    <w:rsid w:val="00110F46"/>
    <w:rsid w:val="001148FE"/>
    <w:rsid w:val="001359C3"/>
    <w:rsid w:val="0015440C"/>
    <w:rsid w:val="001659BE"/>
    <w:rsid w:val="001754FA"/>
    <w:rsid w:val="00177033"/>
    <w:rsid w:val="00177AA1"/>
    <w:rsid w:val="001A6491"/>
    <w:rsid w:val="001B34C1"/>
    <w:rsid w:val="001B75BC"/>
    <w:rsid w:val="001C6620"/>
    <w:rsid w:val="001C7354"/>
    <w:rsid w:val="001D4E76"/>
    <w:rsid w:val="001F13E6"/>
    <w:rsid w:val="002033BA"/>
    <w:rsid w:val="00213A5B"/>
    <w:rsid w:val="00213BE4"/>
    <w:rsid w:val="0022560F"/>
    <w:rsid w:val="00234328"/>
    <w:rsid w:val="002411AA"/>
    <w:rsid w:val="002540A9"/>
    <w:rsid w:val="002656D6"/>
    <w:rsid w:val="00274C16"/>
    <w:rsid w:val="00277C82"/>
    <w:rsid w:val="00290D35"/>
    <w:rsid w:val="00290E9A"/>
    <w:rsid w:val="002A1258"/>
    <w:rsid w:val="002A4B88"/>
    <w:rsid w:val="002C072C"/>
    <w:rsid w:val="002C0EA0"/>
    <w:rsid w:val="002C7EFC"/>
    <w:rsid w:val="002D0587"/>
    <w:rsid w:val="002E1000"/>
    <w:rsid w:val="002E3C33"/>
    <w:rsid w:val="002E577C"/>
    <w:rsid w:val="00307AFF"/>
    <w:rsid w:val="00307B83"/>
    <w:rsid w:val="0031058A"/>
    <w:rsid w:val="003332D4"/>
    <w:rsid w:val="00352111"/>
    <w:rsid w:val="00352C82"/>
    <w:rsid w:val="00356AC5"/>
    <w:rsid w:val="0037270F"/>
    <w:rsid w:val="003731CC"/>
    <w:rsid w:val="003748D0"/>
    <w:rsid w:val="00376248"/>
    <w:rsid w:val="003828A1"/>
    <w:rsid w:val="00390A23"/>
    <w:rsid w:val="00394C1A"/>
    <w:rsid w:val="003B1AA3"/>
    <w:rsid w:val="003C0FF2"/>
    <w:rsid w:val="003C15FA"/>
    <w:rsid w:val="003C1928"/>
    <w:rsid w:val="003E19D0"/>
    <w:rsid w:val="003E200C"/>
    <w:rsid w:val="003E7599"/>
    <w:rsid w:val="003F526F"/>
    <w:rsid w:val="00404C23"/>
    <w:rsid w:val="0042179F"/>
    <w:rsid w:val="00422A62"/>
    <w:rsid w:val="00432076"/>
    <w:rsid w:val="004349FF"/>
    <w:rsid w:val="00444F54"/>
    <w:rsid w:val="00480FBC"/>
    <w:rsid w:val="00481EE3"/>
    <w:rsid w:val="00483736"/>
    <w:rsid w:val="00493F0E"/>
    <w:rsid w:val="00494226"/>
    <w:rsid w:val="004A30B5"/>
    <w:rsid w:val="004A65CA"/>
    <w:rsid w:val="004B6880"/>
    <w:rsid w:val="004C225A"/>
    <w:rsid w:val="004C60DC"/>
    <w:rsid w:val="004C70D6"/>
    <w:rsid w:val="004E2B66"/>
    <w:rsid w:val="004E7AB0"/>
    <w:rsid w:val="004F08B2"/>
    <w:rsid w:val="004F1654"/>
    <w:rsid w:val="004F4C54"/>
    <w:rsid w:val="005059D1"/>
    <w:rsid w:val="00510344"/>
    <w:rsid w:val="00512E47"/>
    <w:rsid w:val="005340E8"/>
    <w:rsid w:val="00541560"/>
    <w:rsid w:val="0055475C"/>
    <w:rsid w:val="00562A09"/>
    <w:rsid w:val="00573C9C"/>
    <w:rsid w:val="00583F70"/>
    <w:rsid w:val="00584C33"/>
    <w:rsid w:val="00587192"/>
    <w:rsid w:val="005A4852"/>
    <w:rsid w:val="005B0F02"/>
    <w:rsid w:val="005C5E6F"/>
    <w:rsid w:val="005C7EE2"/>
    <w:rsid w:val="005E2EDC"/>
    <w:rsid w:val="005F372E"/>
    <w:rsid w:val="005F60D5"/>
    <w:rsid w:val="005F766A"/>
    <w:rsid w:val="00606D91"/>
    <w:rsid w:val="00612CBA"/>
    <w:rsid w:val="006474AF"/>
    <w:rsid w:val="00657B28"/>
    <w:rsid w:val="00660D46"/>
    <w:rsid w:val="00673D64"/>
    <w:rsid w:val="006A5057"/>
    <w:rsid w:val="006D15CE"/>
    <w:rsid w:val="006E2BA2"/>
    <w:rsid w:val="006E7858"/>
    <w:rsid w:val="006F04AB"/>
    <w:rsid w:val="006F58F3"/>
    <w:rsid w:val="00713426"/>
    <w:rsid w:val="00730346"/>
    <w:rsid w:val="00734BAF"/>
    <w:rsid w:val="007375DB"/>
    <w:rsid w:val="00752094"/>
    <w:rsid w:val="0075393B"/>
    <w:rsid w:val="0075618D"/>
    <w:rsid w:val="0076403A"/>
    <w:rsid w:val="007708D7"/>
    <w:rsid w:val="007B1091"/>
    <w:rsid w:val="007C4C6A"/>
    <w:rsid w:val="007C5870"/>
    <w:rsid w:val="007D0F78"/>
    <w:rsid w:val="007D1861"/>
    <w:rsid w:val="007E0F41"/>
    <w:rsid w:val="007E235C"/>
    <w:rsid w:val="007E701D"/>
    <w:rsid w:val="007F2FFA"/>
    <w:rsid w:val="007F6C25"/>
    <w:rsid w:val="0080482D"/>
    <w:rsid w:val="008100CD"/>
    <w:rsid w:val="00851FE9"/>
    <w:rsid w:val="00862AC0"/>
    <w:rsid w:val="00863064"/>
    <w:rsid w:val="008666A1"/>
    <w:rsid w:val="008A171F"/>
    <w:rsid w:val="008A4593"/>
    <w:rsid w:val="008B4988"/>
    <w:rsid w:val="008C05BC"/>
    <w:rsid w:val="008C08BD"/>
    <w:rsid w:val="008D3653"/>
    <w:rsid w:val="008E3E5E"/>
    <w:rsid w:val="008F1794"/>
    <w:rsid w:val="008F2368"/>
    <w:rsid w:val="008F2875"/>
    <w:rsid w:val="009077CC"/>
    <w:rsid w:val="00917426"/>
    <w:rsid w:val="00930AD8"/>
    <w:rsid w:val="00933F6D"/>
    <w:rsid w:val="0094691E"/>
    <w:rsid w:val="00956944"/>
    <w:rsid w:val="00960667"/>
    <w:rsid w:val="009619BB"/>
    <w:rsid w:val="0096215F"/>
    <w:rsid w:val="00962548"/>
    <w:rsid w:val="00971423"/>
    <w:rsid w:val="00973D01"/>
    <w:rsid w:val="0097541C"/>
    <w:rsid w:val="009A1714"/>
    <w:rsid w:val="009A4C41"/>
    <w:rsid w:val="009C5285"/>
    <w:rsid w:val="009D0C76"/>
    <w:rsid w:val="009D1296"/>
    <w:rsid w:val="009D2E52"/>
    <w:rsid w:val="009E0B1E"/>
    <w:rsid w:val="009E6017"/>
    <w:rsid w:val="009F1C7D"/>
    <w:rsid w:val="009F3021"/>
    <w:rsid w:val="009F48B1"/>
    <w:rsid w:val="009F5315"/>
    <w:rsid w:val="00A02309"/>
    <w:rsid w:val="00A21ED8"/>
    <w:rsid w:val="00A26450"/>
    <w:rsid w:val="00A310EB"/>
    <w:rsid w:val="00A31987"/>
    <w:rsid w:val="00A35D3F"/>
    <w:rsid w:val="00A510E4"/>
    <w:rsid w:val="00A514A4"/>
    <w:rsid w:val="00A6378D"/>
    <w:rsid w:val="00A756B1"/>
    <w:rsid w:val="00A77BE3"/>
    <w:rsid w:val="00A82D88"/>
    <w:rsid w:val="00A862C8"/>
    <w:rsid w:val="00AA6368"/>
    <w:rsid w:val="00AB07D2"/>
    <w:rsid w:val="00AC1115"/>
    <w:rsid w:val="00B01869"/>
    <w:rsid w:val="00B073B2"/>
    <w:rsid w:val="00B243F7"/>
    <w:rsid w:val="00B357FD"/>
    <w:rsid w:val="00B63769"/>
    <w:rsid w:val="00B65547"/>
    <w:rsid w:val="00B725FB"/>
    <w:rsid w:val="00B8150C"/>
    <w:rsid w:val="00B86285"/>
    <w:rsid w:val="00B91D4B"/>
    <w:rsid w:val="00B92C44"/>
    <w:rsid w:val="00BA0F2C"/>
    <w:rsid w:val="00BA658B"/>
    <w:rsid w:val="00BA780B"/>
    <w:rsid w:val="00BB5DAB"/>
    <w:rsid w:val="00BD096B"/>
    <w:rsid w:val="00BE491A"/>
    <w:rsid w:val="00BF2B48"/>
    <w:rsid w:val="00BF3018"/>
    <w:rsid w:val="00C07349"/>
    <w:rsid w:val="00C10D3E"/>
    <w:rsid w:val="00C24282"/>
    <w:rsid w:val="00C3008B"/>
    <w:rsid w:val="00C31C30"/>
    <w:rsid w:val="00C36B05"/>
    <w:rsid w:val="00C37892"/>
    <w:rsid w:val="00C44240"/>
    <w:rsid w:val="00C45F71"/>
    <w:rsid w:val="00C569ED"/>
    <w:rsid w:val="00C56E1E"/>
    <w:rsid w:val="00C601FC"/>
    <w:rsid w:val="00C7367F"/>
    <w:rsid w:val="00C75F10"/>
    <w:rsid w:val="00C81324"/>
    <w:rsid w:val="00C84CF7"/>
    <w:rsid w:val="00C92085"/>
    <w:rsid w:val="00C94676"/>
    <w:rsid w:val="00CA5DDE"/>
    <w:rsid w:val="00CA5FB4"/>
    <w:rsid w:val="00CA680E"/>
    <w:rsid w:val="00CC0F29"/>
    <w:rsid w:val="00CC7973"/>
    <w:rsid w:val="00CD0C13"/>
    <w:rsid w:val="00CD72C5"/>
    <w:rsid w:val="00CE3DDE"/>
    <w:rsid w:val="00D052A5"/>
    <w:rsid w:val="00D07AC4"/>
    <w:rsid w:val="00D11E68"/>
    <w:rsid w:val="00D256FC"/>
    <w:rsid w:val="00D667C7"/>
    <w:rsid w:val="00D73866"/>
    <w:rsid w:val="00D82B63"/>
    <w:rsid w:val="00D859C7"/>
    <w:rsid w:val="00D969AC"/>
    <w:rsid w:val="00DA443D"/>
    <w:rsid w:val="00DA46C8"/>
    <w:rsid w:val="00DA7600"/>
    <w:rsid w:val="00DB07BF"/>
    <w:rsid w:val="00DD1722"/>
    <w:rsid w:val="00DD3154"/>
    <w:rsid w:val="00DD607B"/>
    <w:rsid w:val="00DE2C1F"/>
    <w:rsid w:val="00E00C1B"/>
    <w:rsid w:val="00E01DAD"/>
    <w:rsid w:val="00E05CA3"/>
    <w:rsid w:val="00E13645"/>
    <w:rsid w:val="00E237F9"/>
    <w:rsid w:val="00E24BE5"/>
    <w:rsid w:val="00E258EA"/>
    <w:rsid w:val="00E25EBB"/>
    <w:rsid w:val="00E338F7"/>
    <w:rsid w:val="00E40EC7"/>
    <w:rsid w:val="00E53DB5"/>
    <w:rsid w:val="00E650E1"/>
    <w:rsid w:val="00E70EB6"/>
    <w:rsid w:val="00E71F17"/>
    <w:rsid w:val="00E73FEB"/>
    <w:rsid w:val="00E764E9"/>
    <w:rsid w:val="00E82475"/>
    <w:rsid w:val="00E91042"/>
    <w:rsid w:val="00E931E0"/>
    <w:rsid w:val="00E93979"/>
    <w:rsid w:val="00EA03FA"/>
    <w:rsid w:val="00EA063D"/>
    <w:rsid w:val="00EB6685"/>
    <w:rsid w:val="00EC1496"/>
    <w:rsid w:val="00EE2F0B"/>
    <w:rsid w:val="00EF0A38"/>
    <w:rsid w:val="00F00056"/>
    <w:rsid w:val="00F00B4D"/>
    <w:rsid w:val="00F07FC3"/>
    <w:rsid w:val="00F27CC8"/>
    <w:rsid w:val="00F65386"/>
    <w:rsid w:val="00F75E24"/>
    <w:rsid w:val="00F75E27"/>
    <w:rsid w:val="00F81B68"/>
    <w:rsid w:val="00FA57C5"/>
    <w:rsid w:val="00FB5691"/>
    <w:rsid w:val="00FD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B0F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B0F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E5E58F921F6C5A290F86D3C00F7397B30C6F0C49096906639E5D1C9FQEj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E5E58F921F6C5A290F98DED6632D9DB30133074C0A615137C35B4BC0B0CC9F4D71378183607F3ACBA0124BQEjA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E5E58F921F6C5A290F98DED6632D9DB30133074C0A62543CCF5B4BC0B0CC9F4DQ7j1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1E5E58F921F6C5A290F98DED6632D9DB30133074C0A615937C85B4BC0B0CC9F4DQ7j1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E5E58F921F6C5A290F98DED6632D9DB30133074C0A615137C35B4BC0B0CC9F4D71378183607F3ACBA0114AQEj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Кульпина А.А.</dc:creator>
  <cp:lastModifiedBy>Логинов В.С.</cp:lastModifiedBy>
  <cp:revision>2</cp:revision>
  <dcterms:created xsi:type="dcterms:W3CDTF">2014-07-26T04:58:00Z</dcterms:created>
  <dcterms:modified xsi:type="dcterms:W3CDTF">2014-07-26T04:58:00Z</dcterms:modified>
</cp:coreProperties>
</file>